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197B" w14:textId="77777777" w:rsidR="00692801" w:rsidRDefault="00692801" w:rsidP="00692801">
      <w:pPr>
        <w:tabs>
          <w:tab w:val="left" w:pos="284"/>
        </w:tabs>
        <w:autoSpaceDE w:val="0"/>
        <w:autoSpaceDN w:val="0"/>
        <w:adjustRightInd w:val="0"/>
        <w:ind w:left="-131" w:hanging="11"/>
        <w:jc w:val="both"/>
        <w:rPr>
          <w:rFonts w:ascii="Calibri" w:hAnsi="Calibri" w:cs="Calibri,Bold"/>
          <w:b/>
          <w:bCs/>
          <w:sz w:val="20"/>
          <w:szCs w:val="20"/>
        </w:rPr>
      </w:pPr>
      <w:r>
        <w:rPr>
          <w:rFonts w:ascii="Calibri" w:hAnsi="Calibri" w:cs="Calibri,Bold"/>
          <w:b/>
          <w:bCs/>
          <w:sz w:val="20"/>
          <w:szCs w:val="20"/>
        </w:rPr>
        <w:t>INFORMATIVA PRIVACY</w:t>
      </w:r>
    </w:p>
    <w:p w14:paraId="0713823E"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Per quanto concerne il presente procedimento la informiamo, ai sensi dell’art. 13 del GDPR 679/2016 e della normativa nazionale vigente, di quanto segue:</w:t>
      </w:r>
    </w:p>
    <w:p w14:paraId="1278300F"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I dati personali saranno trattati in relazione ai servizi offerti dal Comune di POMPU e dall’Unione dei Comuni Parte Montis, esclusivamente per le finalità che rientrano nei compiti istituzionali delle Amministrazioni e di interesse pubblico o per gli adempimenti previsti da norme di legge o di regolamento.</w:t>
      </w:r>
    </w:p>
    <w:p w14:paraId="27D87762"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3668AC77"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Il trattamento dei Suoi dati personali non comporta alcuna decisione basata unicamente sul trattamento automatizzato, compresa la profilazione.</w:t>
      </w:r>
    </w:p>
    <w:p w14:paraId="68AD1E1B"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Il conferimento dei suoi dati è obbligatorio poiché l’eventuale rifiuto comporta l’impossibilità di erogare il servizio richiesto.</w:t>
      </w:r>
    </w:p>
    <w:p w14:paraId="5468D995"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I suoi dati potrebbero essere comunicati a:</w:t>
      </w:r>
    </w:p>
    <w:p w14:paraId="557018EC"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altri soggetti pubblici che li richiederanno e siano espressamente autorizzati a trattarli da norme di legge o di regolamento o comunque ne abbiano necessità per finalità istituzionali);</w:t>
      </w:r>
    </w:p>
    <w:p w14:paraId="4878EFDF"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2972B8E"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Dei suoi dati potranno venire a conoscenza il Responsabile di trattamento del Comune di Pompu, gli incaricati e autorizzati del trattamento che, sempre per fini istituzionali, debbano conoscerli per compiti inerenti al loro ufficio.</w:t>
      </w:r>
    </w:p>
    <w:p w14:paraId="5C6ED5DA"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La diffusione dei suoi dati personali avverrà solo quando prevista da una norma di legge o di regolamento.</w:t>
      </w:r>
    </w:p>
    <w:p w14:paraId="230F0249"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Si precisa che non è previsto alcun trasferimento dei suoi dati personali a un Paese Terzo.</w:t>
      </w:r>
    </w:p>
    <w:p w14:paraId="11D76830"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0FC4BFB9"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09FBDE39"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 xml:space="preserve">Quanto sopra, fermo restando il diritto dell’interessato di proporre reclamo all’autorità Garante per la protezione dei dati personali (www.garanteprivacy.it). Il Titolare del Trattamento è il Comune di POMPU, con sede in POMPU, piazza Cavour n. 1, e-mail: info@comune.pompu.or.it, </w:t>
      </w:r>
      <w:proofErr w:type="spellStart"/>
      <w:r>
        <w:rPr>
          <w:rFonts w:ascii="Calibri" w:hAnsi="Calibri" w:cs="Calibri"/>
          <w:sz w:val="20"/>
          <w:szCs w:val="20"/>
        </w:rPr>
        <w:t>pec</w:t>
      </w:r>
      <w:proofErr w:type="spellEnd"/>
      <w:r>
        <w:rPr>
          <w:rFonts w:ascii="Calibri" w:hAnsi="Calibri" w:cs="Calibri"/>
          <w:sz w:val="20"/>
          <w:szCs w:val="20"/>
        </w:rPr>
        <w:t xml:space="preserve">: comune.pompu@legalmail.it, </w:t>
      </w:r>
      <w:proofErr w:type="spellStart"/>
      <w:r>
        <w:rPr>
          <w:rFonts w:ascii="Calibri" w:hAnsi="Calibri" w:cs="Calibri"/>
          <w:sz w:val="20"/>
          <w:szCs w:val="20"/>
        </w:rPr>
        <w:t>tel</w:t>
      </w:r>
      <w:proofErr w:type="spellEnd"/>
      <w:r>
        <w:rPr>
          <w:rFonts w:ascii="Calibri" w:hAnsi="Calibri" w:cs="Calibri"/>
          <w:sz w:val="20"/>
          <w:szCs w:val="20"/>
        </w:rPr>
        <w:t xml:space="preserve">: 0783/999111. </w:t>
      </w:r>
    </w:p>
    <w:p w14:paraId="1E88E529" w14:textId="393C8741"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Il Responsabile della Protezione dei Dati Personali del Comune di Pompu, è la società “</w:t>
      </w:r>
      <w:proofErr w:type="spellStart"/>
      <w:r>
        <w:rPr>
          <w:rFonts w:ascii="Calibri" w:hAnsi="Calibri" w:cs="Calibri"/>
          <w:sz w:val="20"/>
          <w:szCs w:val="20"/>
        </w:rPr>
        <w:t>Dasein</w:t>
      </w:r>
      <w:proofErr w:type="spellEnd"/>
      <w:r>
        <w:rPr>
          <w:rFonts w:ascii="Calibri" w:hAnsi="Calibri" w:cs="Calibri"/>
          <w:sz w:val="20"/>
          <w:szCs w:val="20"/>
        </w:rPr>
        <w:t xml:space="preserve"> </w:t>
      </w:r>
      <w:proofErr w:type="spellStart"/>
      <w:r>
        <w:rPr>
          <w:rFonts w:ascii="Calibri" w:hAnsi="Calibri" w:cs="Calibri"/>
          <w:sz w:val="20"/>
          <w:szCs w:val="20"/>
        </w:rPr>
        <w:t>srl</w:t>
      </w:r>
      <w:proofErr w:type="spellEnd"/>
      <w:r>
        <w:rPr>
          <w:rFonts w:ascii="Calibri" w:hAnsi="Calibri" w:cs="Calibri"/>
          <w:sz w:val="20"/>
          <w:szCs w:val="20"/>
        </w:rPr>
        <w:t xml:space="preserve">”, con sede in Torino in Lungo Dora Colletta n. 1 – Soggetto individuato quale referente per il Titolare/Responsabile: Dr. Giovanni Maria Sanna - Telefono: 078372542 - Cellulare: 3491275212 - E-mail: sanna.dpo@dasein.it - PEC: giannisanna59@pec.it </w:t>
      </w:r>
    </w:p>
    <w:p w14:paraId="04CC0F12"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p>
    <w:p w14:paraId="236AC95B"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p>
    <w:p w14:paraId="52BB7B27"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Luogo e data______________</w:t>
      </w:r>
    </w:p>
    <w:p w14:paraId="7D7071DD"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p>
    <w:p w14:paraId="5DCD1E4C"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Firma per presa visione</w:t>
      </w:r>
      <w:r>
        <w:rPr>
          <w:rFonts w:ascii="Calibri" w:hAnsi="Calibri" w:cs="Calibri"/>
          <w:sz w:val="20"/>
          <w:szCs w:val="20"/>
        </w:rPr>
        <w:tab/>
      </w:r>
    </w:p>
    <w:p w14:paraId="211042EC" w14:textId="77777777" w:rsidR="00692801" w:rsidRDefault="00692801" w:rsidP="00692801">
      <w:pPr>
        <w:tabs>
          <w:tab w:val="left" w:pos="284"/>
        </w:tabs>
        <w:autoSpaceDE w:val="0"/>
        <w:autoSpaceDN w:val="0"/>
        <w:adjustRightInd w:val="0"/>
        <w:ind w:left="-131" w:hanging="11"/>
        <w:jc w:val="both"/>
        <w:rPr>
          <w:rFonts w:ascii="Calibri" w:hAnsi="Calibri" w:cs="Calibri"/>
          <w:sz w:val="20"/>
          <w:szCs w:val="20"/>
        </w:rPr>
      </w:pPr>
    </w:p>
    <w:p w14:paraId="07E40E23" w14:textId="77777777" w:rsidR="00692801" w:rsidRDefault="00692801" w:rsidP="00692801">
      <w:pPr>
        <w:tabs>
          <w:tab w:val="left" w:pos="284"/>
        </w:tabs>
        <w:autoSpaceDE w:val="0"/>
        <w:autoSpaceDN w:val="0"/>
        <w:adjustRightInd w:val="0"/>
        <w:ind w:left="-131" w:hanging="11"/>
        <w:jc w:val="both"/>
        <w:rPr>
          <w:rFonts w:ascii="Arial" w:hAnsi="Arial" w:cs="Arial"/>
          <w:b/>
          <w:bCs/>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_____________________________________</w:t>
      </w:r>
    </w:p>
    <w:p w14:paraId="56F1AC6C" w14:textId="77777777" w:rsidR="00D56904" w:rsidRDefault="00D56904"/>
    <w:sectPr w:rsidR="00D569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2E"/>
    <w:rsid w:val="00692801"/>
    <w:rsid w:val="00704B2E"/>
    <w:rsid w:val="00D56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56F2-925E-487F-90E2-72675ED8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2801"/>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cp:keywords/>
  <dc:description/>
  <cp:lastModifiedBy>Rosanna Corronca</cp:lastModifiedBy>
  <cp:revision>2</cp:revision>
  <dcterms:created xsi:type="dcterms:W3CDTF">2023-08-31T13:51:00Z</dcterms:created>
  <dcterms:modified xsi:type="dcterms:W3CDTF">2023-08-31T13:52:00Z</dcterms:modified>
</cp:coreProperties>
</file>